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A57A5D">
      <w:pPr>
        <w:pStyle w:val="Standard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324100" cy="533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2" t="-5035" r="-722" b="-5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33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7A5D">
      <w:pPr>
        <w:pStyle w:val="Standard"/>
        <w:jc w:val="center"/>
        <w:rPr>
          <w:rFonts w:ascii="Verdana" w:hAnsi="Verdana" w:cs="Verdana"/>
          <w:b/>
          <w:bCs/>
        </w:rPr>
      </w:pPr>
    </w:p>
    <w:p w:rsidR="00000000" w:rsidRDefault="00A57A5D">
      <w:pPr>
        <w:pStyle w:val="Standard"/>
        <w:jc w:val="center"/>
      </w:pPr>
      <w:r>
        <w:rPr>
          <w:rFonts w:ascii="Verdana" w:hAnsi="Verdana" w:cs="Verdana"/>
          <w:b/>
          <w:bCs/>
        </w:rPr>
        <w:t>Agenda Adviesraad Sociaal Domein Middelburg</w:t>
      </w:r>
    </w:p>
    <w:p w:rsidR="00000000" w:rsidRDefault="00A57A5D">
      <w:pPr>
        <w:pStyle w:val="Standard"/>
        <w:jc w:val="center"/>
      </w:pPr>
      <w:r>
        <w:rPr>
          <w:rFonts w:ascii="Verdana" w:hAnsi="Verdana" w:cs="Verdana"/>
          <w:b/>
          <w:bCs/>
        </w:rPr>
        <w:t>Dinsdag 10 januari 2023</w:t>
      </w:r>
    </w:p>
    <w:p w:rsidR="00000000" w:rsidRDefault="00A57A5D">
      <w:pPr>
        <w:pStyle w:val="Standard"/>
        <w:jc w:val="center"/>
      </w:pPr>
      <w:r>
        <w:rPr>
          <w:rFonts w:ascii="Verdana" w:hAnsi="Verdana" w:cs="Verdana"/>
          <w:b/>
          <w:bCs/>
        </w:rPr>
        <w:t>van 19:30 - 21.30 uur</w:t>
      </w:r>
    </w:p>
    <w:p w:rsidR="00000000" w:rsidRDefault="00A57A5D">
      <w:pPr>
        <w:pStyle w:val="Standard"/>
        <w:jc w:val="center"/>
      </w:pPr>
      <w:r>
        <w:rPr>
          <w:rFonts w:ascii="Verdana" w:hAnsi="Verdana" w:cs="Verdana"/>
          <w:b/>
          <w:bCs/>
          <w:color w:val="FF0000"/>
        </w:rPr>
        <w:t>Mediatheek Het Palet Middelburg</w:t>
      </w:r>
    </w:p>
    <w:p w:rsidR="00000000" w:rsidRDefault="00A57A5D">
      <w:pPr>
        <w:pStyle w:val="Standard"/>
        <w:rPr>
          <w:rFonts w:ascii="Verdana" w:hAnsi="Verdana" w:cs="Verdana"/>
          <w:b/>
          <w:bCs/>
          <w:color w:val="FF0000"/>
        </w:rPr>
      </w:pPr>
    </w:p>
    <w:p w:rsidR="00000000" w:rsidRDefault="00A57A5D">
      <w:pPr>
        <w:pStyle w:val="Standard"/>
        <w:ind w:left="2061"/>
        <w:rPr>
          <w:rFonts w:ascii="Verdana" w:hAnsi="Verdana" w:cs="Verdana"/>
          <w:b/>
          <w:bCs/>
          <w:color w:val="FF0000"/>
        </w:rPr>
      </w:pP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</w:rPr>
        <w:t>Opening</w:t>
      </w:r>
    </w:p>
    <w:p w:rsidR="00000000" w:rsidRDefault="00A57A5D">
      <w:pPr>
        <w:pStyle w:val="Standard"/>
        <w:ind w:left="2061"/>
        <w:rPr>
          <w:b/>
        </w:rPr>
      </w:pP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</w:rPr>
        <w:t>Mededelingen en vaststellen agenda</w:t>
      </w:r>
      <w:r>
        <w:rPr>
          <w:rFonts w:ascii="Verdana" w:hAnsi="Verdana" w:cs="Verdana"/>
          <w:b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</w:rPr>
        <w:t xml:space="preserve">Verslag vorige vergadering  </w:t>
      </w:r>
    </w:p>
    <w:p w:rsidR="00000000" w:rsidRDefault="00A57A5D">
      <w:pPr>
        <w:pStyle w:val="Standard"/>
        <w:ind w:left="2061"/>
        <w:rPr>
          <w:rFonts w:ascii="Verdana" w:hAnsi="Verdana" w:cs="Verdana"/>
          <w:b/>
        </w:rPr>
      </w:pP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</w:rPr>
        <w:t>Actiepuntenlijst</w:t>
      </w:r>
      <w:r>
        <w:rPr>
          <w:rFonts w:ascii="Verdana" w:hAnsi="Verdana" w:cs="Verdana"/>
          <w:b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</w:rPr>
        <w:t>Reactie advies ASD Middelburgse Woon</w:t>
      </w:r>
      <w:r>
        <w:rPr>
          <w:rFonts w:ascii="Verdana" w:hAnsi="Verdana" w:cs="Verdana"/>
          <w:b/>
        </w:rPr>
        <w:t>agenda (</w:t>
      </w:r>
      <w:r>
        <w:rPr>
          <w:rFonts w:ascii="Verdana" w:hAnsi="Verdana" w:cs="Verdana"/>
        </w:rPr>
        <w:t>Meningvormend)</w:t>
      </w:r>
      <w:r>
        <w:rPr>
          <w:rFonts w:ascii="Verdana" w:hAnsi="Verdana" w:cs="Verdana"/>
          <w:b/>
        </w:rPr>
        <w:br/>
      </w:r>
      <w:r>
        <w:rPr>
          <w:rFonts w:ascii="Verdana" w:hAnsi="Verdana" w:cs="Verdana"/>
        </w:rPr>
        <w:t>Zie bijgevoegd document.</w:t>
      </w:r>
      <w:r>
        <w:rPr>
          <w:rFonts w:ascii="Verdana" w:hAnsi="Verdana" w:cs="Verdana"/>
          <w:b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</w:rPr>
        <w:t xml:space="preserve">Afspraken met Gemeente aangaande advisering </w:t>
      </w:r>
      <w:r>
        <w:rPr>
          <w:rFonts w:ascii="Verdana" w:hAnsi="Verdana" w:cs="Verdana"/>
        </w:rPr>
        <w:t>(Verkennend)</w:t>
      </w:r>
      <w:r>
        <w:rPr>
          <w:rFonts w:ascii="Verdana" w:hAnsi="Verdana" w:cs="Verdana"/>
          <w:b/>
        </w:rPr>
        <w:br/>
      </w:r>
      <w:r>
        <w:rPr>
          <w:rFonts w:ascii="Verdana" w:hAnsi="Verdana" w:cs="Verdana"/>
        </w:rPr>
        <w:t>Uitleg ter vergadering door Evelien en Aat</w:t>
      </w:r>
      <w:r>
        <w:rPr>
          <w:rFonts w:ascii="Verdana" w:hAnsi="Verdana" w:cs="Verdana"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  <w:bCs/>
        </w:rPr>
        <w:t xml:space="preserve">Jaarverslag 2022?2023  </w:t>
      </w:r>
      <w:r>
        <w:rPr>
          <w:rFonts w:ascii="Verdana" w:hAnsi="Verdana" w:cs="Verdana"/>
        </w:rPr>
        <w:t>(Verkennend)</w:t>
      </w:r>
      <w:r>
        <w:rPr>
          <w:rFonts w:ascii="Verdana" w:hAnsi="Verdana" w:cs="Verdana"/>
          <w:b/>
          <w:bCs/>
        </w:rPr>
        <w:br/>
      </w:r>
      <w:r>
        <w:rPr>
          <w:rFonts w:ascii="Verdana" w:hAnsi="Verdana" w:cs="Verdana"/>
        </w:rPr>
        <w:t>Het idee is ontstaan om het jaarverslag wat meer body te geven. Die ge</w:t>
      </w:r>
      <w:r>
        <w:rPr>
          <w:rFonts w:ascii="Verdana" w:hAnsi="Verdana" w:cs="Verdana"/>
        </w:rPr>
        <w:t>dachte kwam gisteren naar voren bij de discussie over het op te stellen jaarplan (Albert, Emmy, Hannie , Aat). De bedoeling is om enkele voornemens uit het jaarplan 2022, die niet of onvoldoende tot hun recht zijn gekomen, als discussiepunt op te voeren, a</w:t>
      </w:r>
      <w:r>
        <w:rPr>
          <w:rFonts w:ascii="Verdana" w:hAnsi="Verdana" w:cs="Verdana"/>
        </w:rPr>
        <w:t>ls bouwsteen gehaalde) resultaten zou idealiter stof kunne</w:t>
      </w:r>
      <w:r>
        <w:rPr>
          <w:rFonts w:ascii="Verdana" w:hAnsi="Verdana" w:cs="Verdana"/>
        </w:rPr>
        <w:t xml:space="preserve">n bieden voor het jaarplan van het opvolgende jaar. </w:t>
      </w:r>
      <w:r>
        <w:rPr>
          <w:rFonts w:ascii="Verdana" w:hAnsi="Verdana" w:cs="Verdana"/>
          <w:color w:val="2C363A"/>
        </w:rPr>
        <w:t>Bij de voorbereidingen van het jaarplan 2023 stuitten de werkgroepleden op een aantal vragen die ze graag plenair willen bespreken. Het betreft vo</w:t>
      </w:r>
      <w:r>
        <w:rPr>
          <w:rFonts w:ascii="Verdana" w:hAnsi="Verdana" w:cs="Verdana"/>
          <w:color w:val="2C363A"/>
        </w:rPr>
        <w:t>ornemens uit 2022 die niet of gedeeltelijk zijn uitgevoerd. De werkgroepleden vinden deze punten wel belangrijk en willen deze graag concreet vorm geven zodat het niet bij mooie voornemens blijft.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>voor het jaarplan 2023. Het jaarverslag, met daarin de bere</w:t>
      </w:r>
      <w:r>
        <w:rPr>
          <w:rFonts w:ascii="Verdana" w:hAnsi="Verdana" w:cs="Verdana"/>
        </w:rPr>
        <w:t>ikte (of niet gehaalde doelen).</w:t>
      </w:r>
      <w:r>
        <w:rPr>
          <w:rFonts w:ascii="Verdana" w:hAnsi="Verdana" w:cs="Verdana"/>
        </w:rPr>
        <w:br/>
        <w:t>Zie o.a bijgevoegd stuk 7. Vragen in jaarplan 2022 voor jaarplan 2023.</w:t>
      </w:r>
      <w:r>
        <w:rPr>
          <w:rFonts w:ascii="Verdana" w:hAnsi="Verdana" w:cs="Verdana"/>
        </w:rPr>
        <w:br/>
        <w:t>Mogelijk wordt er nog een discussiestuk nagezonden ook in relatie tot het jaarplan 2023.</w:t>
      </w:r>
      <w:r>
        <w:rPr>
          <w:rFonts w:ascii="Verdana" w:hAnsi="Verdana" w:cs="Verdana"/>
        </w:rPr>
        <w:br/>
        <w:t>Ook wordt er mogelijk nog een concept jaarverslag 2022 nagezonde</w:t>
      </w:r>
      <w:r>
        <w:rPr>
          <w:rFonts w:ascii="Verdana" w:hAnsi="Verdana" w:cs="Verdana"/>
        </w:rPr>
        <w:t>n op basis van de aanzetten die de trekkers gemaakt hebben.</w:t>
      </w:r>
      <w:r>
        <w:rPr>
          <w:rFonts w:ascii="Verdana" w:hAnsi="Verdana" w:cs="Verdana"/>
          <w:b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Jaarplan 2023 </w:t>
      </w:r>
      <w:r>
        <w:rPr>
          <w:rFonts w:ascii="Verdana" w:hAnsi="Verdana" w:cs="Verdana"/>
        </w:rPr>
        <w:t>(Verkennend?)</w:t>
      </w:r>
      <w:r>
        <w:rPr>
          <w:rFonts w:ascii="Verdana" w:hAnsi="Verdana" w:cs="Verdana"/>
          <w:b/>
          <w:bCs/>
        </w:rPr>
        <w:br/>
      </w:r>
      <w:r>
        <w:rPr>
          <w:rFonts w:ascii="Verdana" w:hAnsi="Verdana" w:cs="Verdana"/>
        </w:rPr>
        <w:t>Zie ook de discussie bij agendapunt 7. Jaarverslag 2022?2023</w:t>
      </w:r>
      <w:r>
        <w:rPr>
          <w:rFonts w:ascii="Verdana" w:hAnsi="Verdana" w:cs="Verdana"/>
          <w:b/>
          <w:bCs/>
        </w:rPr>
        <w:br/>
      </w:r>
      <w:r>
        <w:rPr>
          <w:rFonts w:ascii="Verdana" w:hAnsi="Verdana" w:cs="Verdana"/>
        </w:rPr>
        <w:t>Zie ook het projectformulier aangaande TIM.</w:t>
      </w:r>
      <w:r>
        <w:rPr>
          <w:rFonts w:ascii="Verdana" w:hAnsi="Verdana" w:cs="Verdana"/>
          <w:b/>
          <w:bCs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  <w:bCs/>
        </w:rPr>
        <w:t xml:space="preserve">Werving nieuwe leden </w:t>
      </w:r>
      <w:r>
        <w:rPr>
          <w:rFonts w:ascii="Verdana" w:hAnsi="Verdana" w:cs="Verdana"/>
        </w:rPr>
        <w:t>(Informerend?)</w:t>
      </w:r>
      <w:r>
        <w:rPr>
          <w:rFonts w:ascii="Verdana" w:hAnsi="Verdana" w:cs="Verdana"/>
          <w:b/>
          <w:bCs/>
        </w:rPr>
        <w:br/>
      </w:r>
      <w:r>
        <w:rPr>
          <w:rFonts w:ascii="Verdana" w:hAnsi="Verdana" w:cs="Verdana"/>
        </w:rPr>
        <w:t>Wat is de stand van zake</w:t>
      </w:r>
      <w:r>
        <w:rPr>
          <w:rFonts w:ascii="Verdana" w:hAnsi="Verdana" w:cs="Verdana"/>
        </w:rPr>
        <w:t>n mbt profielschetsen en de website?</w:t>
      </w:r>
      <w:r>
        <w:rPr>
          <w:rFonts w:ascii="Verdana" w:hAnsi="Verdana" w:cs="Verdana"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  <w:bCs/>
          <w:color w:val="2C363A"/>
        </w:rPr>
        <w:t>De online workshops van de landelijke koepel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(Verkennend)</w:t>
      </w:r>
      <w:r>
        <w:rPr>
          <w:rFonts w:ascii="Verdana" w:hAnsi="Verdana" w:cs="Verdana"/>
          <w:b/>
          <w:bCs/>
        </w:rPr>
        <w:br/>
      </w:r>
      <w:r>
        <w:rPr>
          <w:rFonts w:ascii="Verdana" w:hAnsi="Verdana" w:cs="Verdana"/>
        </w:rPr>
        <w:t>Zie de onlangs gestuurde mail. Wie heeft er belangstelling?</w:t>
      </w:r>
      <w:r>
        <w:rPr>
          <w:rFonts w:ascii="Verdana" w:hAnsi="Verdana" w:cs="Verdana"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  <w:bCs/>
        </w:rPr>
        <w:t xml:space="preserve">Huishoudelijk reglement </w:t>
      </w:r>
      <w:r>
        <w:rPr>
          <w:rFonts w:ascii="Verdana" w:hAnsi="Verdana" w:cs="Verdana"/>
        </w:rPr>
        <w:t>(Meningvormend)</w:t>
      </w:r>
      <w:r>
        <w:rPr>
          <w:rFonts w:ascii="Verdana" w:hAnsi="Verdana" w:cs="Verdana"/>
        </w:rPr>
        <w:br/>
        <w:t>Zie het bijgevoegd concept.</w:t>
      </w:r>
      <w:r>
        <w:rPr>
          <w:rFonts w:ascii="Verdana" w:hAnsi="Verdana" w:cs="Verdana"/>
          <w:b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</w:rPr>
        <w:t>Uit de werkgroepen en klankbor</w:t>
      </w:r>
      <w:r>
        <w:rPr>
          <w:rFonts w:ascii="Verdana" w:hAnsi="Verdana" w:cs="Verdana"/>
          <w:b/>
        </w:rPr>
        <w:t xml:space="preserve">dgroepen </w:t>
      </w:r>
      <w:r>
        <w:rPr>
          <w:rFonts w:ascii="Verdana" w:hAnsi="Verdana" w:cs="Verdana"/>
        </w:rPr>
        <w:t>(Informerend)</w:t>
      </w:r>
      <w:r>
        <w:rPr>
          <w:rFonts w:ascii="Verdana" w:hAnsi="Verdana" w:cs="Verdana"/>
          <w:b/>
        </w:rPr>
        <w:br/>
      </w:r>
      <w:r>
        <w:rPr>
          <w:rFonts w:ascii="Verdana" w:hAnsi="Verdana" w:cs="Verdana"/>
        </w:rPr>
        <w:t>Voor zover niet besproken bij andere agendapunten.</w:t>
      </w:r>
      <w:r>
        <w:rPr>
          <w:rFonts w:ascii="Verdana" w:hAnsi="Verdana" w:cs="Verdana"/>
          <w:b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  <w:bCs/>
          <w:color w:val="2C363A"/>
        </w:rPr>
        <w:t xml:space="preserve">Terugkoppeling wijktafels </w:t>
      </w:r>
      <w:r>
        <w:rPr>
          <w:rFonts w:ascii="Verdana" w:hAnsi="Verdana" w:cs="Verdana"/>
          <w:color w:val="2C363A"/>
        </w:rPr>
        <w:t>(Informerend)</w:t>
      </w:r>
      <w:r>
        <w:rPr>
          <w:rFonts w:ascii="Verdana" w:hAnsi="Verdana" w:cs="Verdana"/>
          <w:b/>
          <w:bCs/>
          <w:color w:val="2C363A"/>
        </w:rPr>
        <w:br/>
      </w:r>
      <w:r>
        <w:rPr>
          <w:rFonts w:ascii="Verdana" w:hAnsi="Verdana" w:cs="Verdana"/>
          <w:color w:val="2C363A"/>
        </w:rPr>
        <w:t>Er zijn geen wijktafels geweest en ook nog geen nieuwe gepland.</w:t>
      </w:r>
      <w:r>
        <w:rPr>
          <w:rFonts w:ascii="Verdana" w:hAnsi="Verdana" w:cs="Verdana"/>
          <w:b/>
          <w:bCs/>
          <w:color w:val="2C363A"/>
        </w:rPr>
        <w:br/>
      </w:r>
    </w:p>
    <w:p w:rsidR="00000000" w:rsidRDefault="00A57A5D">
      <w:pPr>
        <w:pStyle w:val="Standard"/>
        <w:numPr>
          <w:ilvl w:val="0"/>
          <w:numId w:val="2"/>
        </w:numPr>
      </w:pPr>
      <w:r>
        <w:rPr>
          <w:rFonts w:ascii="Verdana" w:hAnsi="Verdana" w:cs="Verdana"/>
          <w:b/>
        </w:rPr>
        <w:t>Rondvraag</w:t>
      </w:r>
      <w:r>
        <w:rPr>
          <w:rFonts w:ascii="Verdana" w:hAnsi="Verdana" w:cs="Verdana"/>
          <w:b/>
        </w:rPr>
        <w:br/>
      </w:r>
      <w:r>
        <w:rPr>
          <w:rFonts w:ascii="Verdana" w:hAnsi="Verdana" w:cs="Verdana"/>
        </w:rPr>
        <w:t>O</w:t>
      </w:r>
      <w:r>
        <w:rPr>
          <w:rFonts w:ascii="Verdana" w:hAnsi="Verdana" w:cs="Verdana"/>
        </w:rPr>
        <w:t>verdracht voorzitterschap</w:t>
      </w:r>
    </w:p>
    <w:p w:rsidR="00000000" w:rsidRDefault="00A57A5D">
      <w:pPr>
        <w:pStyle w:val="Standard"/>
        <w:ind w:left="2061"/>
        <w:rPr>
          <w:rFonts w:ascii="Verdana" w:hAnsi="Verdana" w:cs="Verdana"/>
          <w:b/>
        </w:rPr>
      </w:pPr>
    </w:p>
    <w:p w:rsidR="00000000" w:rsidRDefault="00A57A5D">
      <w:pPr>
        <w:pStyle w:val="Lijstalinea"/>
        <w:rPr>
          <w:rFonts w:ascii="Verdana" w:hAnsi="Verdana" w:cs="Verdana"/>
          <w:b/>
        </w:rPr>
      </w:pPr>
    </w:p>
    <w:p w:rsidR="00000000" w:rsidRDefault="00A57A5D">
      <w:pPr>
        <w:pStyle w:val="Standard"/>
        <w:ind w:left="992" w:firstLine="709"/>
        <w:rPr>
          <w:rFonts w:ascii="Verdana" w:hAnsi="Verdana" w:cs="Verdana"/>
          <w:b/>
        </w:rPr>
      </w:pPr>
    </w:p>
    <w:p w:rsidR="00000000" w:rsidRDefault="00A57A5D">
      <w:pPr>
        <w:pStyle w:val="Standard"/>
        <w:jc w:val="both"/>
      </w:pPr>
      <w:r>
        <w:rPr>
          <w:rFonts w:ascii="Verdana" w:hAnsi="Verdana" w:cs="Verdana"/>
          <w:b/>
        </w:rPr>
        <w:tab/>
        <w:t>Toelichting punt: Uit de werkgroepe</w:t>
      </w:r>
      <w:r>
        <w:rPr>
          <w:rFonts w:ascii="Verdana" w:hAnsi="Verdana" w:cs="Verdana"/>
          <w:b/>
        </w:rPr>
        <w:t>n en klankbordgroepen</w:t>
      </w:r>
    </w:p>
    <w:p w:rsidR="00000000" w:rsidRDefault="00A57A5D">
      <w:pPr>
        <w:pStyle w:val="Standard"/>
        <w:jc w:val="both"/>
        <w:rPr>
          <w:rFonts w:ascii="Verdana" w:hAnsi="Verdana" w:cs="Verdana"/>
          <w:b/>
        </w:rPr>
      </w:pPr>
    </w:p>
    <w:p w:rsidR="00000000" w:rsidRDefault="00A57A5D">
      <w:r>
        <w:rPr>
          <w:rFonts w:ascii="Verdana" w:hAnsi="Verdana" w:cs="Verdana"/>
          <w:b/>
          <w:bCs/>
        </w:rPr>
        <w:tab/>
      </w:r>
      <w:r>
        <w:rPr>
          <w:b/>
          <w:bCs/>
        </w:rPr>
        <w:t>Inburgeringswet:</w:t>
      </w:r>
      <w:r>
        <w:t xml:space="preserve"> </w:t>
      </w:r>
      <w:r>
        <w:rPr>
          <w:b/>
          <w:bCs/>
        </w:rPr>
        <w:t>Rob is trekker</w:t>
      </w:r>
    </w:p>
    <w:p w:rsidR="00000000" w:rsidRDefault="00A57A5D">
      <w:pPr>
        <w:rPr>
          <w:b/>
          <w:bCs/>
        </w:rPr>
      </w:pPr>
    </w:p>
    <w:p w:rsidR="00000000" w:rsidRDefault="00A57A5D">
      <w:r>
        <w:rPr>
          <w:b/>
          <w:bCs/>
        </w:rPr>
        <w:tab/>
        <w:t>Jeugd: Emmy is trekker</w:t>
      </w:r>
    </w:p>
    <w:p w:rsidR="00000000" w:rsidRDefault="00A57A5D">
      <w:pPr>
        <w:rPr>
          <w:b/>
          <w:bCs/>
        </w:rPr>
      </w:pPr>
    </w:p>
    <w:p w:rsidR="00000000" w:rsidRDefault="00A57A5D">
      <w:r>
        <w:rPr>
          <w:b/>
          <w:bCs/>
        </w:rPr>
        <w:tab/>
        <w:t>Sollicitatiecommissie</w:t>
      </w:r>
      <w:r>
        <w:t xml:space="preserve">: </w:t>
      </w:r>
      <w:r>
        <w:rPr>
          <w:b/>
          <w:bCs/>
        </w:rPr>
        <w:t>Emmy is voorzitter</w:t>
      </w:r>
    </w:p>
    <w:p w:rsidR="00000000" w:rsidRDefault="00A57A5D">
      <w:pPr>
        <w:rPr>
          <w:b/>
          <w:bCs/>
        </w:rPr>
      </w:pPr>
    </w:p>
    <w:p w:rsidR="00000000" w:rsidRDefault="00A57A5D">
      <w:r>
        <w:rPr>
          <w:b/>
          <w:bCs/>
        </w:rPr>
        <w:tab/>
        <w:t>Woonzorgvisie: Robert is trekker</w:t>
      </w:r>
    </w:p>
    <w:p w:rsidR="00000000" w:rsidRDefault="00A57A5D">
      <w:pPr>
        <w:rPr>
          <w:b/>
          <w:bCs/>
        </w:rPr>
      </w:pPr>
    </w:p>
    <w:p w:rsidR="00000000" w:rsidRDefault="00A57A5D">
      <w:r>
        <w:rPr>
          <w:b/>
          <w:bCs/>
        </w:rPr>
        <w:tab/>
        <w:t>Website: Robert en Theo</w:t>
      </w:r>
    </w:p>
    <w:p w:rsidR="00000000" w:rsidRDefault="00A57A5D">
      <w:pPr>
        <w:rPr>
          <w:b/>
          <w:bCs/>
        </w:rPr>
      </w:pPr>
    </w:p>
    <w:p w:rsidR="00000000" w:rsidRDefault="00A57A5D">
      <w:r>
        <w:rPr>
          <w:b/>
          <w:bCs/>
        </w:rPr>
        <w:tab/>
        <w:t>Implementatie Middelburgs Model</w:t>
      </w:r>
      <w:r>
        <w:t>:</w:t>
      </w:r>
      <w:r>
        <w:rPr>
          <w:b/>
          <w:bCs/>
        </w:rPr>
        <w:t xml:space="preserve"> Hannie is trekker</w:t>
      </w:r>
    </w:p>
    <w:p w:rsidR="00000000" w:rsidRDefault="00A57A5D">
      <w:pPr>
        <w:rPr>
          <w:b/>
          <w:bCs/>
        </w:rPr>
      </w:pPr>
    </w:p>
    <w:p w:rsidR="00000000" w:rsidRDefault="00A57A5D">
      <w:r>
        <w:rPr>
          <w:b/>
          <w:bCs/>
        </w:rPr>
        <w:tab/>
        <w:t xml:space="preserve">Klankbordgroep </w:t>
      </w:r>
      <w:r>
        <w:rPr>
          <w:b/>
          <w:bCs/>
        </w:rPr>
        <w:t>TIM: Albert is trekker</w:t>
      </w:r>
    </w:p>
    <w:p w:rsidR="00000000" w:rsidRDefault="00A57A5D">
      <w:pPr>
        <w:rPr>
          <w:b/>
          <w:bCs/>
        </w:rPr>
      </w:pPr>
    </w:p>
    <w:p w:rsidR="00000000" w:rsidRDefault="00A57A5D">
      <w:r>
        <w:rPr>
          <w:b/>
          <w:bCs/>
        </w:rPr>
        <w:tab/>
        <w:t>Klankbordgroep OCO: Bart is trekker</w:t>
      </w:r>
    </w:p>
    <w:p w:rsidR="00000000" w:rsidRDefault="00A57A5D">
      <w:pPr>
        <w:rPr>
          <w:b/>
          <w:bCs/>
        </w:rPr>
      </w:pPr>
    </w:p>
    <w:p w:rsidR="00000000" w:rsidRDefault="00A57A5D">
      <w:r>
        <w:rPr>
          <w:b/>
          <w:bCs/>
        </w:rPr>
        <w:tab/>
        <w:t xml:space="preserve">NPO: Chris is trekker </w:t>
      </w:r>
    </w:p>
    <w:p w:rsidR="00000000" w:rsidRDefault="00A57A5D">
      <w:pPr>
        <w:pStyle w:val="Standard"/>
        <w:jc w:val="both"/>
        <w:rPr>
          <w:rFonts w:ascii="Verdana" w:hAnsi="Verdana" w:cs="Verdana"/>
          <w:b/>
          <w:bCs/>
        </w:rPr>
      </w:pPr>
    </w:p>
    <w:sectPr w:rsidR="00000000">
      <w:pgSz w:w="11906" w:h="16838"/>
      <w:pgMar w:top="737" w:right="567" w:bottom="68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"/>
        </w:tabs>
        <w:ind w:left="2061" w:hanging="360"/>
      </w:pPr>
      <w:rPr>
        <w:rFonts w:ascii="Verdana" w:hAnsi="Verdana" w:cs="Verdana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2344" w:hanging="360"/>
      </w:pPr>
      <w:rPr>
        <w:rFonts w:ascii="Verdana" w:hAnsi="Verdana" w:cs="Verdana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72504677">
    <w:abstractNumId w:val="0"/>
  </w:num>
  <w:num w:numId="2" w16cid:durableId="305865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5D"/>
    <w:rsid w:val="00A5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5D93526-B19B-446B-B50E-9C6F3B60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  <w:textAlignment w:val="baseline"/>
    </w:pPr>
    <w:rPr>
      <w:rFonts w:eastAsia="SimSun" w:cs="Arial Unicode MS"/>
      <w:kern w:val="2"/>
      <w:sz w:val="24"/>
      <w:szCs w:val="24"/>
      <w:lang w:eastAsia="zh-CN" w:bidi="hi-IN"/>
    </w:rPr>
  </w:style>
  <w:style w:type="paragraph" w:styleId="Kop2">
    <w:name w:val="heading 2"/>
    <w:basedOn w:val="Kop"/>
    <w:next w:val="Plattetekst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2z1">
    <w:name w:val="WW8Num2z1"/>
    <w:rPr>
      <w:rFonts w:ascii="Verdana" w:hAnsi="Verdana" w:cs="Verdana"/>
      <w:bCs/>
    </w:rPr>
  </w:style>
  <w:style w:type="character" w:customStyle="1" w:styleId="WW8Num1z0">
    <w:name w:val="WW8Num1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1z1">
    <w:name w:val="WW8Num1z1"/>
    <w:rPr>
      <w:rFonts w:ascii="Verdana" w:hAnsi="Verdana" w:cs="Verdana"/>
      <w:bCs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Verdana" w:hint="default"/>
      <w:bCs/>
    </w:rPr>
  </w:style>
  <w:style w:type="character" w:customStyle="1" w:styleId="WW8Num4z1">
    <w:name w:val="WW8Num4z1"/>
    <w:rPr>
      <w:rFonts w:ascii="Verdana" w:hAnsi="Verdana" w:cs="Verdana"/>
      <w:bCs/>
    </w:rPr>
  </w:style>
  <w:style w:type="character" w:customStyle="1" w:styleId="WW8Num5z0">
    <w:name w:val="WW8Num5z0"/>
    <w:rPr>
      <w:rFonts w:ascii="Verdana" w:hAnsi="Verdana" w:cs="Verdana" w:hint="default"/>
      <w:bCs/>
    </w:rPr>
  </w:style>
  <w:style w:type="character" w:customStyle="1" w:styleId="WW8Num5z1">
    <w:name w:val="WW8Num5z1"/>
    <w:rPr>
      <w:rFonts w:ascii="Verdana" w:hAnsi="Verdana" w:cs="Verdana"/>
      <w:bCs/>
    </w:rPr>
  </w:style>
  <w:style w:type="character" w:customStyle="1" w:styleId="Standaardalinea-lettertype2">
    <w:name w:val="Standaardalinea-lettertype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Verdana" w:hAnsi="Verdana" w:cs="Verdana" w:hint="default"/>
      <w:bCs/>
    </w:rPr>
  </w:style>
  <w:style w:type="character" w:customStyle="1" w:styleId="WW8Num9z1">
    <w:name w:val="WW8Num9z1"/>
    <w:rPr>
      <w:rFonts w:ascii="Verdana" w:hAnsi="Verdana" w:cs="Verdana"/>
      <w:bCs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eastAsia="SimSun" w:hAnsi="Verdana" w:cs="Arial Unicode M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OpenSymbol" w:eastAsia="OpenSymbol" w:hAnsi="OpenSymbol" w:cs="OpenSymbol"/>
    </w:rPr>
  </w:style>
  <w:style w:type="character" w:customStyle="1" w:styleId="WW8Num12z0">
    <w:name w:val="WW8Num12z0"/>
    <w:rPr>
      <w:rFonts w:ascii="Symbol" w:eastAsia="Calibri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TML-voorafopgemaaktChar">
    <w:name w:val="HTML - vooraf opgemaakt Char"/>
    <w:rPr>
      <w:rFonts w:ascii="Courier New" w:hAnsi="Courier New" w:cs="Courier New"/>
    </w:rPr>
  </w:style>
  <w:style w:type="character" w:customStyle="1" w:styleId="BallontekstChar">
    <w:name w:val="Ballontekst Char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Zwaar">
    <w:name w:val="Strong"/>
    <w:qFormat/>
    <w:rPr>
      <w:b/>
      <w:bCs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">
    <w:name w:val="Tekst opmerking Char"/>
    <w:rPr>
      <w:rFonts w:eastAsia="SimSun" w:cs="Mangal"/>
      <w:kern w:val="2"/>
      <w:szCs w:val="18"/>
      <w:lang w:eastAsia="zh-CN" w:bidi="hi-IN"/>
    </w:rPr>
  </w:style>
  <w:style w:type="character" w:customStyle="1" w:styleId="OnderwerpvanopmerkingChar">
    <w:name w:val="Onderwerp van opmerking Char"/>
    <w:rPr>
      <w:rFonts w:eastAsia="SimSun" w:cs="Mangal"/>
      <w:b/>
      <w:bCs/>
      <w:kern w:val="2"/>
      <w:szCs w:val="18"/>
      <w:lang w:eastAsia="zh-CN" w:bidi="hi-IN"/>
    </w:rPr>
  </w:style>
  <w:style w:type="character" w:styleId="Nadruk">
    <w:name w:val="Emphasis"/>
    <w:qFormat/>
    <w:rPr>
      <w:i/>
      <w:iCs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jstalinea">
    <w:name w:val="List Paragraph"/>
    <w:basedOn w:val="Standaard"/>
    <w:qFormat/>
    <w:pPr>
      <w:ind w:left="708"/>
    </w:pPr>
    <w:rPr>
      <w:rFonts w:cs="Mangal"/>
      <w:szCs w:val="21"/>
    </w:rPr>
  </w:style>
  <w:style w:type="paragraph" w:styleId="HTML-voorafopgemaakt">
    <w:name w:val="HTML Preformatted"/>
    <w:basedOn w:val="Standa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Ballontekst">
    <w:name w:val="Balloon Text"/>
    <w:basedOn w:val="Standaard"/>
    <w:rPr>
      <w:rFonts w:ascii="Segoe UI" w:hAnsi="Segoe UI" w:cs="Mangal"/>
      <w:sz w:val="18"/>
      <w:szCs w:val="16"/>
    </w:rPr>
  </w:style>
  <w:style w:type="paragraph" w:styleId="Normaalweb">
    <w:name w:val="Normal (Web)"/>
    <w:basedOn w:val="Standaard"/>
    <w:pPr>
      <w:widowControl/>
      <w:suppressAutoHyphens w:val="0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customStyle="1" w:styleId="Tekstopmerking1">
    <w:name w:val="Tekst opmerking1"/>
    <w:basedOn w:val="Standaard"/>
    <w:rPr>
      <w:rFonts w:cs="Mangal"/>
      <w:sz w:val="20"/>
      <w:szCs w:val="18"/>
    </w:rPr>
  </w:style>
  <w:style w:type="paragraph" w:styleId="Onderwerpvanopmerking">
    <w:name w:val="annotation subject"/>
    <w:basedOn w:val="Tekstopmerking1"/>
    <w:next w:val="Tekstopmerking1"/>
    <w:rPr>
      <w:b/>
      <w:bCs/>
    </w:rPr>
  </w:style>
  <w:style w:type="paragraph" w:customStyle="1" w:styleId="Citaten">
    <w:name w:val="Citaten"/>
    <w:basedOn w:val="Standaard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smeels</dc:creator>
  <cp:keywords/>
  <cp:lastModifiedBy>Bart van Dijk</cp:lastModifiedBy>
  <cp:revision>1</cp:revision>
  <cp:lastPrinted>2022-10-06T18:57:00Z</cp:lastPrinted>
  <dcterms:created xsi:type="dcterms:W3CDTF">2023-03-22T20:56:00Z</dcterms:created>
  <dcterms:modified xsi:type="dcterms:W3CDTF">2023-03-22T20:56:00Z</dcterms:modified>
</cp:coreProperties>
</file>