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u w:val="single"/>
        </w:rPr>
      </w:pPr>
      <w:r>
        <w:rPr>
          <w:u w:val="single"/>
        </w:rPr>
        <w:t>Kort VERSLAG bijeenkomst ASD werkgroep ‘jeugd’  13 april  met Edmee de Fretes</w:t>
      </w:r>
    </w:p>
    <w:p>
      <w:pPr>
        <w:pStyle w:val="Normal"/>
        <w:rPr/>
      </w:pPr>
      <w:r>
        <w:rPr/>
        <w:t>Aanwezig: Edmee de Fretes ( gem. Middelburg), Theo van Bokkem, Albert Klein, Emmy de Kraker-Pauw</w:t>
      </w:r>
    </w:p>
    <w:p>
      <w:pPr>
        <w:pStyle w:val="Normal"/>
        <w:rPr/>
      </w:pPr>
      <w:r>
        <w:rPr/>
        <w:t>De door ons aangeleverde agendapunten waren:</w:t>
      </w:r>
    </w:p>
    <w:p>
      <w:pPr>
        <w:pStyle w:val="ListParagraph"/>
        <w:numPr>
          <w:ilvl w:val="0"/>
          <w:numId w:val="1"/>
        </w:numPr>
        <w:rPr/>
      </w:pPr>
      <w:r>
        <w:rPr/>
        <w:t xml:space="preserve">Terugkoppeling Overleg Zeeuwse Overheden (OZO) van 9 maart jl.  ( o.a. samenwerking en  nieuwe inrichting GR.). </w:t>
      </w:r>
    </w:p>
    <w:p>
      <w:pPr>
        <w:pStyle w:val="ListParagraph"/>
        <w:numPr>
          <w:ilvl w:val="0"/>
          <w:numId w:val="1"/>
        </w:numPr>
        <w:rPr/>
      </w:pPr>
      <w:r>
        <w:rPr/>
        <w:t xml:space="preserve"> </w:t>
      </w:r>
      <w:r>
        <w:rPr/>
        <w:t xml:space="preserve">Stand van zaken Transformatieagenda  Jeugd (Onderzoeksfase?)    </w:t>
      </w:r>
    </w:p>
    <w:p>
      <w:pPr>
        <w:pStyle w:val="ListParagraph"/>
        <w:numPr>
          <w:ilvl w:val="0"/>
          <w:numId w:val="1"/>
        </w:numPr>
        <w:rPr/>
      </w:pPr>
      <w:r>
        <w:rPr/>
        <w:t xml:space="preserve"> </w:t>
      </w:r>
      <w:r>
        <w:rPr/>
        <w:t xml:space="preserve">Stand van zaken herijking regiovisie: onderzoek door HHM  (Uitkomsten  </w:t>
      </w:r>
      <w:r>
        <w:rPr>
          <w:i/>
          <w:iCs/>
        </w:rPr>
        <w:t>SWOT- analyse?</w:t>
      </w:r>
      <w:r>
        <w:rPr>
          <w:b/>
          <w:bCs/>
          <w:i/>
          <w:iCs/>
        </w:rPr>
        <w:t xml:space="preserve"> </w:t>
      </w:r>
      <w:r>
        <w:rPr/>
        <w:t>).</w:t>
      </w:r>
    </w:p>
    <w:p>
      <w:pPr>
        <w:pStyle w:val="ListParagraph"/>
        <w:numPr>
          <w:ilvl w:val="0"/>
          <w:numId w:val="1"/>
        </w:numPr>
        <w:rPr/>
      </w:pPr>
      <w:r>
        <w:rPr/>
        <w:t>Monitoring besteding NPO-gelden?</w:t>
      </w:r>
    </w:p>
    <w:p>
      <w:pPr>
        <w:pStyle w:val="ListParagraph"/>
        <w:numPr>
          <w:ilvl w:val="0"/>
          <w:numId w:val="1"/>
        </w:numPr>
        <w:rPr/>
      </w:pPr>
      <w:r>
        <w:rPr/>
        <w:t>Actief beleid om jeugdhulpprofessionals in de sociale teams te krijgen?/  Formatie jeugdzorgprofessionals bij TIM</w:t>
      </w:r>
    </w:p>
    <w:p>
      <w:pPr>
        <w:pStyle w:val="ListParagraph"/>
        <w:numPr>
          <w:ilvl w:val="0"/>
          <w:numId w:val="1"/>
        </w:numPr>
        <w:rPr/>
      </w:pPr>
      <w:r>
        <w:rPr/>
        <w:t>Wanneer kunnen we een beleidsvoornemen verwachten waarover we advies uit kunnen</w:t>
      </w:r>
    </w:p>
    <w:p>
      <w:pPr>
        <w:pStyle w:val="ListParagraph"/>
        <w:ind w:left="928" w:hanging="0"/>
        <w:rPr/>
      </w:pPr>
      <w:r>
        <w:rPr/>
        <w:t xml:space="preserve"> </w:t>
      </w:r>
      <w:r>
        <w:rPr/>
        <w:t>brengen?</w:t>
      </w:r>
    </w:p>
    <w:p>
      <w:pPr>
        <w:pStyle w:val="ListParagraph"/>
        <w:rPr>
          <w:rFonts w:ascii="Lucida Handwriting" w:hAnsi="Lucida Handwriting"/>
        </w:rPr>
      </w:pPr>
      <w:r>
        <w:rPr>
          <w:rFonts w:ascii="Lucida Handwriting" w:hAnsi="Lucida Handwriting"/>
        </w:rPr>
      </w:r>
    </w:p>
    <w:p>
      <w:pPr>
        <w:pStyle w:val="Normal"/>
        <w:rPr/>
      </w:pPr>
      <w:r>
        <w:rPr/>
        <w:t xml:space="preserve">Tijdens het open(hartige) gesprek, liepen de onderwerpen door elkaar heen. Hieronder een korte impressie:                                                </w:t>
      </w:r>
    </w:p>
    <w:p>
      <w:pPr>
        <w:pStyle w:val="Normal"/>
        <w:rPr>
          <w:b/>
          <w:b/>
          <w:bCs/>
          <w:i/>
          <w:i/>
          <w:iCs/>
          <w:u w:val="single"/>
        </w:rPr>
      </w:pPr>
      <w:r>
        <w:rPr>
          <w:b/>
          <w:bCs/>
          <w:i/>
          <w:iCs/>
          <w:u w:val="single"/>
        </w:rPr>
        <w:t xml:space="preserve">Ad. 1 Terugkoppeling Overleg Zeeuwse Overheden (OZO) van 9 maart jl.  ( o.a. samenwerking en  nieuwe inrichting GR.). </w:t>
      </w:r>
    </w:p>
    <w:p>
      <w:pPr>
        <w:pStyle w:val="Normal"/>
        <w:rPr/>
      </w:pPr>
      <w:r>
        <w:rPr/>
        <w:t>BMC adviseert in haar onderzoeksrapport uit te gaan van 1 scenario, v.w.b. de inrichting/structuur van de GR.  Op 9 maart echter is in het OZO besloten een volgend onderzoek te starten. Dit wordt uitgevoerd door bureau Berenschot, en heeft als onderzoeksopdracht (toch) meerdere scenario’s te verkennen.  Per 1-1-2025 moet de nieuwe GR-organisatie van de 13 gemeenten een feit zijn. De GR gaat over inkoop, administratie, contractmanagement, is dus een uitvoeringsorganisatie.</w:t>
      </w:r>
    </w:p>
    <w:p>
      <w:pPr>
        <w:pStyle w:val="Normal"/>
        <w:rPr/>
      </w:pPr>
      <w:r>
        <w:rPr/>
        <w:t>* Onze indruk is, dat er onevenredig veel tijd en geld gaat naar het onderzoeken, inrichten  en opzetten van een structuur, terwijl de focus zou moeten liggen op de inhoud.</w:t>
      </w:r>
    </w:p>
    <w:p>
      <w:pPr>
        <w:pStyle w:val="Normal"/>
        <w:rPr/>
      </w:pPr>
      <w:r>
        <w:rPr/>
        <w:t xml:space="preserve"> </w:t>
      </w:r>
      <w:r>
        <w:rPr/>
        <w:t>* Zouden vooral moeten kijken naar: WAT willen we bereiken</w:t>
      </w:r>
    </w:p>
    <w:p>
      <w:pPr>
        <w:pStyle w:val="Normal"/>
        <w:rPr/>
      </w:pPr>
      <w:r>
        <w:rPr/>
        <w:t xml:space="preserve">* regionaal is dienend aan lokaal beleid.  Middelburg zou vooral moeten kijken naar de eigen thema’s, op de specialistische zorg is samenwerking uiteraard een must. Scheiding lokaal/regionaal is niet scherp. </w:t>
      </w:r>
    </w:p>
    <w:p>
      <w:pPr>
        <w:pStyle w:val="Normal"/>
        <w:rPr/>
      </w:pPr>
      <w:r>
        <w:rPr/>
        <w:t>* Misschien een principiële keuze maken: financiën/personeel vooral verschuiven van de lichte naar de zware, gespecialiseerde zorg……en daarmee dus sturen</w:t>
      </w:r>
    </w:p>
    <w:p>
      <w:pPr>
        <w:pStyle w:val="Normal"/>
        <w:rPr/>
      </w:pPr>
      <w:r>
        <w:rPr/>
      </w:r>
    </w:p>
    <w:p>
      <w:pPr>
        <w:pStyle w:val="Normal"/>
        <w:rPr/>
      </w:pPr>
      <w:r>
        <w:rPr/>
        <w:t>E.e.a. verloopt erg stroef, raden hebben het “trauma” van hoe het gelopen is met Intervence nog vers in het geheugen. Dat speelt een rol. Gemeenteraadsleden van Middelburg willen graag dichter op de uitvoeringsorganisaties zitten, en mee kunnen denken over hoe deze aan te sturen.</w:t>
      </w:r>
    </w:p>
    <w:p>
      <w:pPr>
        <w:pStyle w:val="Normal"/>
        <w:rPr/>
      </w:pPr>
      <w:r>
        <w:rPr/>
      </w:r>
    </w:p>
    <w:p>
      <w:pPr>
        <w:pStyle w:val="Normal"/>
        <w:rPr/>
      </w:pPr>
      <w:r>
        <w:rPr/>
      </w:r>
    </w:p>
    <w:p>
      <w:pPr>
        <w:pStyle w:val="Normal"/>
        <w:rPr>
          <w:b/>
          <w:b/>
          <w:bCs/>
          <w:i/>
          <w:i/>
          <w:iCs/>
          <w:u w:val="single"/>
        </w:rPr>
      </w:pPr>
      <w:r>
        <w:rPr>
          <w:b/>
          <w:bCs/>
          <w:i/>
          <w:iCs/>
          <w:u w:val="single"/>
        </w:rPr>
        <w:t xml:space="preserve">Ad. 2 Stand van zaken Transformatieagenda  Jeugd (Onderzoeksfase?)    </w:t>
      </w:r>
    </w:p>
    <w:p>
      <w:pPr>
        <w:pStyle w:val="Normal"/>
        <w:rPr/>
      </w:pPr>
      <w:r>
        <w:rPr/>
        <w:t>Er zijn een aantal actielijnen uitgezet, maar feitelijk ligt het eigenlijk stil.  Proces van de transformatieagenda loopt al 8 (!) jaar. Kritische kanttekening onzerzijds: moet je dit nog wel voort willen zetten?</w:t>
      </w:r>
    </w:p>
    <w:p>
      <w:pPr>
        <w:pStyle w:val="Normal"/>
        <w:rPr/>
      </w:pPr>
      <w:r>
        <w:rPr/>
        <w:t xml:space="preserve">Onze tip: focus op de actielijnen waar nog daadwerkelijk aan wordt gewerkt, en schrap de rest. </w:t>
      </w:r>
    </w:p>
    <w:p>
      <w:pPr>
        <w:pStyle w:val="Normal"/>
        <w:rPr/>
      </w:pPr>
      <w:r>
        <w:rPr/>
        <w:t>Waar wel vooruitgang geboekt wordt in regionaal overleg:</w:t>
      </w:r>
    </w:p>
    <w:p>
      <w:pPr>
        <w:pStyle w:val="ListParagraph"/>
        <w:numPr>
          <w:ilvl w:val="0"/>
          <w:numId w:val="4"/>
        </w:numPr>
        <w:spacing w:before="0" w:after="0"/>
        <w:contextualSpacing/>
        <w:rPr/>
      </w:pPr>
      <w:r>
        <w:rPr/>
        <w:t>Pleegzorg</w:t>
      </w:r>
    </w:p>
    <w:p>
      <w:pPr>
        <w:pStyle w:val="ListParagraph"/>
        <w:numPr>
          <w:ilvl w:val="0"/>
          <w:numId w:val="4"/>
        </w:numPr>
        <w:spacing w:before="0" w:after="0"/>
        <w:contextualSpacing/>
        <w:rPr/>
      </w:pPr>
      <w:r>
        <w:rPr/>
        <w:t>Residentiele zorg</w:t>
      </w:r>
    </w:p>
    <w:p>
      <w:pPr>
        <w:pStyle w:val="ListParagraph"/>
        <w:numPr>
          <w:ilvl w:val="0"/>
          <w:numId w:val="4"/>
        </w:numPr>
        <w:spacing w:before="0" w:after="0"/>
        <w:contextualSpacing/>
        <w:rPr/>
      </w:pPr>
      <w:r>
        <w:rPr/>
        <w:t>Jeugdzorg + (spec. Zorg)</w:t>
      </w:r>
    </w:p>
    <w:p>
      <w:pPr>
        <w:pStyle w:val="ListParagraph"/>
        <w:ind w:left="928" w:hanging="0"/>
        <w:rPr/>
      </w:pPr>
      <w:r>
        <w:rPr/>
      </w:r>
    </w:p>
    <w:p>
      <w:pPr>
        <w:pStyle w:val="Normal"/>
        <w:rPr>
          <w:b/>
          <w:b/>
          <w:bCs/>
          <w:i/>
          <w:i/>
          <w:iCs/>
          <w:u w:val="single"/>
        </w:rPr>
      </w:pPr>
      <w:r>
        <w:rPr>
          <w:b/>
          <w:bCs/>
          <w:i/>
          <w:iCs/>
          <w:u w:val="single"/>
        </w:rPr>
        <w:t>Ad. 3 Stand van zaken herijking regiovisie: onderzoek door HHM  (Uitkomsten  SWOT- analyse? ).</w:t>
      </w:r>
    </w:p>
    <w:p>
      <w:pPr>
        <w:pStyle w:val="Normal"/>
        <w:rPr>
          <w:i/>
          <w:i/>
          <w:iCs/>
        </w:rPr>
      </w:pPr>
      <w:r>
        <w:rPr>
          <w:i/>
          <w:iCs/>
        </w:rPr>
        <w:t>Afspraak: Edmee stuurt ons het HHM – rapport</w:t>
      </w:r>
    </w:p>
    <w:p>
      <w:pPr>
        <w:pStyle w:val="Normal"/>
        <w:rPr>
          <w:i/>
          <w:i/>
          <w:iCs/>
        </w:rPr>
      </w:pPr>
      <w:r>
        <w:rPr>
          <w:i/>
          <w:iCs/>
        </w:rPr>
      </w:r>
    </w:p>
    <w:p>
      <w:pPr>
        <w:pStyle w:val="Normal"/>
        <w:rPr>
          <w:b/>
          <w:b/>
          <w:bCs/>
          <w:i/>
          <w:i/>
          <w:iCs/>
          <w:u w:val="single"/>
        </w:rPr>
      </w:pPr>
      <w:r>
        <w:rPr>
          <w:b/>
          <w:bCs/>
          <w:i/>
          <w:iCs/>
          <w:u w:val="single"/>
        </w:rPr>
        <w:t>Ad. 4 Monitoring besteding NPO-gelden?</w:t>
      </w:r>
    </w:p>
    <w:p>
      <w:pPr>
        <w:pStyle w:val="Normal"/>
        <w:rPr/>
      </w:pPr>
      <w:r>
        <w:rPr/>
        <w:t>Is onderwerp in het monitor- en evaluatieontwerp. Roos evalueert de resultaten volgende maand. Roos wordt voor het volgende gesprek uitgenodigd.</w:t>
      </w:r>
    </w:p>
    <w:p>
      <w:pPr>
        <w:pStyle w:val="Normal"/>
        <w:rPr/>
      </w:pPr>
      <w:r>
        <w:rPr/>
        <w:t>Er ligt een evaluatie- en monitoring model, waarin ook dit onderwerp aan de orde komt.</w:t>
      </w:r>
    </w:p>
    <w:p>
      <w:pPr>
        <w:pStyle w:val="Normal"/>
        <w:rPr/>
      </w:pPr>
      <w:r>
        <w:rPr>
          <w:i/>
          <w:iCs/>
        </w:rPr>
        <w:t>Afspraak: onderwerp komt op de agenda van volgende keer. Edmee nodigt Roos daarbij uit.</w:t>
      </w:r>
      <w:r>
        <w:rPr/>
        <w:t xml:space="preserve"> </w:t>
      </w:r>
    </w:p>
    <w:p>
      <w:pPr>
        <w:pStyle w:val="Normal"/>
        <w:rPr/>
      </w:pPr>
      <w:r>
        <w:rPr/>
      </w:r>
    </w:p>
    <w:p>
      <w:pPr>
        <w:pStyle w:val="Normal"/>
        <w:rPr>
          <w:b/>
          <w:b/>
          <w:bCs/>
          <w:i/>
          <w:i/>
          <w:iCs/>
          <w:u w:val="single"/>
        </w:rPr>
      </w:pPr>
      <w:r>
        <w:rPr>
          <w:b/>
          <w:bCs/>
          <w:i/>
          <w:iCs/>
          <w:u w:val="single"/>
        </w:rPr>
        <w:t>Ad. 5 Actief beleid om jeugdhulpprofessionals in de sociale teams te krijgen?/  Formatie jeugdzorgprofessionals bij TIM</w:t>
      </w:r>
    </w:p>
    <w:p>
      <w:pPr>
        <w:pStyle w:val="Normal"/>
        <w:rPr/>
      </w:pPr>
      <w:r>
        <w:rPr/>
        <w:t>Het dienstverleningsconcept is vastgesteld. De stap om actief personeel met specifieke expertise te werven is nog niet gezet.</w:t>
      </w:r>
    </w:p>
    <w:p>
      <w:pPr>
        <w:pStyle w:val="Normal"/>
        <w:rPr/>
      </w:pPr>
      <w:r>
        <w:rPr/>
      </w:r>
    </w:p>
    <w:p>
      <w:pPr>
        <w:pStyle w:val="Normal"/>
        <w:rPr>
          <w:b/>
          <w:b/>
          <w:bCs/>
          <w:i/>
          <w:i/>
          <w:iCs/>
          <w:u w:val="single"/>
        </w:rPr>
      </w:pPr>
      <w:r>
        <w:rPr>
          <w:b/>
          <w:bCs/>
          <w:i/>
          <w:iCs/>
          <w:u w:val="single"/>
        </w:rPr>
        <w:t>Ad. 6 Wanneer kunnen we een beleidsvoornemen verwachten waarover we advies uit kunnen brengen?</w:t>
      </w:r>
    </w:p>
    <w:p>
      <w:pPr>
        <w:pStyle w:val="ListParagraph"/>
        <w:numPr>
          <w:ilvl w:val="0"/>
          <w:numId w:val="2"/>
        </w:numPr>
        <w:rPr/>
      </w:pPr>
      <w:r>
        <w:rPr/>
        <w:t xml:space="preserve">Regiovisie: </w:t>
      </w:r>
    </w:p>
    <w:p>
      <w:pPr>
        <w:pStyle w:val="ListParagraph"/>
        <w:numPr>
          <w:ilvl w:val="0"/>
          <w:numId w:val="3"/>
        </w:numPr>
        <w:rPr/>
      </w:pPr>
      <w:r>
        <w:rPr/>
        <w:t>8 mei. concept versie is klaar voor het ambtelijk overleg  op deze datum. Zodra het conceptstuk klaar is, mogen wij ( onder embargo) meelezen</w:t>
      </w:r>
    </w:p>
    <w:p>
      <w:pPr>
        <w:pStyle w:val="ListParagraph"/>
        <w:numPr>
          <w:ilvl w:val="0"/>
          <w:numId w:val="3"/>
        </w:numPr>
        <w:rPr/>
      </w:pPr>
      <w:r>
        <w:rPr/>
        <w:t>12 juni: volgend ambtelijk overleg</w:t>
      </w:r>
    </w:p>
    <w:p>
      <w:pPr>
        <w:pStyle w:val="ListParagraph"/>
        <w:numPr>
          <w:ilvl w:val="0"/>
          <w:numId w:val="3"/>
        </w:numPr>
        <w:rPr/>
      </w:pPr>
      <w:r>
        <w:rPr/>
        <w:t>5 juli: formeel advies van de ASD</w:t>
      </w:r>
    </w:p>
    <w:p>
      <w:pPr>
        <w:pStyle w:val="ListParagraph"/>
        <w:numPr>
          <w:ilvl w:val="0"/>
          <w:numId w:val="3"/>
        </w:numPr>
        <w:rPr/>
      </w:pPr>
      <w:r>
        <w:rPr/>
        <w:t>12 juli: regiovisie wordt in route gezet voor bespreking in de gemeenteraad</w:t>
      </w:r>
    </w:p>
    <w:p>
      <w:pPr>
        <w:pStyle w:val="Normal"/>
        <w:rPr>
          <w:i/>
          <w:i/>
          <w:iCs/>
        </w:rPr>
      </w:pPr>
      <w:r>
        <w:rPr>
          <w:i/>
          <w:iCs/>
        </w:rPr>
        <w:t>Afspraak: Edmee stuurt ons de o</w:t>
      </w:r>
      <w:r>
        <w:rPr>
          <w:i/>
        </w:rPr>
        <w:t>ude regiovisie, zodat we kunnen vergelijken.</w:t>
      </w:r>
    </w:p>
    <w:p>
      <w:pPr>
        <w:pStyle w:val="ListParagraph"/>
        <w:numPr>
          <w:ilvl w:val="0"/>
          <w:numId w:val="2"/>
        </w:numPr>
        <w:rPr>
          <w:i/>
          <w:i/>
          <w:iCs/>
        </w:rPr>
      </w:pPr>
      <w:r>
        <w:rPr/>
        <w:t xml:space="preserve">Structuurvisie  (GR). </w:t>
      </w:r>
    </w:p>
    <w:p>
      <w:pPr>
        <w:pStyle w:val="ListParagraph"/>
        <w:rPr>
          <w:i/>
          <w:i/>
          <w:iCs/>
        </w:rPr>
      </w:pPr>
      <w:r>
        <w:rPr>
          <w:i/>
          <w:iCs/>
        </w:rPr>
        <w:t xml:space="preserve">Afspraak: we geven onze reflecties terug aan wethouder Treurniet, n.a.v. memo van Edmee (ongevraagd advies)  </w:t>
      </w:r>
    </w:p>
    <w:p>
      <w:pPr>
        <w:pStyle w:val="Normal"/>
        <w:rPr>
          <w:rFonts w:ascii="Lucida Handwriting" w:hAnsi="Lucida Handwriting"/>
          <w:sz w:val="16"/>
          <w:szCs w:val="16"/>
        </w:rPr>
      </w:pPr>
      <w:r>
        <w:rPr>
          <w:rFonts w:ascii="Lucida Handwriting" w:hAnsi="Lucida Handwriting"/>
          <w:sz w:val="16"/>
          <w:szCs w:val="16"/>
        </w:rPr>
        <w:t>Emmy de Kraker-Pauw, 13 april 2023</w:t>
      </w:r>
      <w:r>
        <w:rPr/>
        <w:t xml:space="preserve"> </w:t>
      </w:r>
    </w:p>
    <w:p>
      <w:pPr>
        <w:pStyle w:val="Normal"/>
        <w:rPr/>
      </w:pPr>
      <w:r>
        <w:rPr/>
      </w:r>
    </w:p>
    <w:p>
      <w:pPr>
        <w:pStyle w:val="ListParagraph"/>
        <w:ind w:left="928" w:hanging="0"/>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Handwriting">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5"/>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stheme="minorBidi" w:eastAsiaTheme="minorHAnsi" w:hAnsiTheme="minorHAnsi"/>
      <w:color w:val="auto"/>
      <w:kern w:val="0"/>
      <w:sz w:val="22"/>
      <w:szCs w:val="22"/>
      <w:lang w:val="nl-NL" w:eastAsia="en-US" w:bidi="ar-SA"/>
    </w:rPr>
  </w:style>
  <w:style w:type="paragraph" w:styleId="Kop1">
    <w:name w:val="Heading 1"/>
    <w:basedOn w:val="Normal"/>
    <w:qFormat/>
    <w:pPr>
      <w:spacing w:before="480" w:after="160"/>
      <w:outlineLvl w:val="0"/>
    </w:pPr>
    <w:rPr>
      <w:b/>
      <w:color w:val="345A8A"/>
      <w:sz w:val="32"/>
    </w:rPr>
  </w:style>
  <w:style w:type="paragraph" w:styleId="Kop2">
    <w:name w:val="Heading 2"/>
    <w:basedOn w:val="Normal"/>
    <w:qFormat/>
    <w:pPr>
      <w:spacing w:before="200" w:after="160"/>
      <w:outlineLvl w:val="1"/>
    </w:pPr>
    <w:rPr>
      <w:b/>
      <w:color w:val="4F81BD"/>
      <w:sz w:val="26"/>
    </w:rPr>
  </w:style>
  <w:style w:type="paragraph" w:styleId="Kop3">
    <w:name w:val="Heading 3"/>
    <w:basedOn w:val="Normal"/>
    <w:qFormat/>
    <w:pPr>
      <w:spacing w:before="200" w:after="160"/>
      <w:outlineLvl w:val="2"/>
    </w:pPr>
    <w:rPr>
      <w:b/>
      <w:color w:val="4F81BD"/>
      <w:sz w:val="24"/>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52247d"/>
    <w:pPr>
      <w:spacing w:before="0" w:after="160"/>
      <w:ind w:left="720" w:hanging="0"/>
      <w:contextualSpacing/>
    </w:pPr>
    <w:rPr/>
  </w:style>
  <w:style w:type="paragraph" w:styleId="Titel">
    <w:name w:val="Title"/>
    <w:basedOn w:val="Normal"/>
    <w:qFormat/>
    <w:pPr>
      <w:spacing w:before="0" w:after="300"/>
    </w:pPr>
    <w:rPr>
      <w:color w:val="17365D"/>
      <w:sz w:val="52"/>
    </w:rPr>
  </w:style>
  <w:style w:type="paragraph" w:styleId="Subtitel">
    <w:name w:val="Subtitle"/>
    <w:basedOn w:val="Normal"/>
    <w:qFormat/>
    <w:pPr/>
    <w:rPr>
      <w:i/>
      <w:color w:val="4F81BD"/>
      <w:sz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LibreOffice/7.3.4.2$Windows_X86_64 LibreOffice_project/728fec16bd5f605073805c3c9e7c4212a0120dc5</Application>
  <AppVersion>15.0000</AppVersion>
  <Pages>3</Pages>
  <Words>624</Words>
  <Characters>3549</Characters>
  <CharactersWithSpaces>4207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2023-04-18T17:25:00Z</dcterms:created>
  <dc:creator>Emmy de Kraker</dc:creator>
  <dc:description/>
  <dc:language>nl-NL</dc:language>
  <cp:lastModifiedBy>Emmy de Kraker</cp:lastModifiedBy>
  <dcterms:modified xsi:type="dcterms:W3CDTF">2023-04-18T17:25:00Z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